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2EC0" w:rsidRPr="002D6A6D" w:rsidRDefault="00FA2EC0" w:rsidP="00FA2EC0">
      <w:pPr>
        <w:jc w:val="center"/>
        <w:rPr>
          <w:rFonts w:ascii="Times New Roman" w:hAnsi="Times New Roman"/>
          <w:b/>
          <w:sz w:val="28"/>
          <w:szCs w:val="28"/>
        </w:rPr>
      </w:pPr>
      <w:r w:rsidRPr="002D6A6D">
        <w:rPr>
          <w:rFonts w:ascii="Times New Roman" w:hAnsi="Times New Roman"/>
          <w:b/>
          <w:sz w:val="28"/>
          <w:szCs w:val="28"/>
        </w:rPr>
        <w:t>Opening Remarks</w:t>
      </w:r>
    </w:p>
    <w:p w:rsidR="00FA2EC0" w:rsidRPr="002D6A6D" w:rsidRDefault="00FA2EC0" w:rsidP="00FA2EC0">
      <w:pPr>
        <w:jc w:val="center"/>
        <w:rPr>
          <w:rFonts w:ascii="Times New Roman" w:hAnsi="Times New Roman"/>
          <w:b/>
          <w:sz w:val="28"/>
          <w:szCs w:val="28"/>
        </w:rPr>
      </w:pPr>
      <w:r w:rsidRPr="002D6A6D">
        <w:rPr>
          <w:rFonts w:ascii="Times New Roman" w:hAnsi="Times New Roman"/>
          <w:b/>
          <w:sz w:val="28"/>
          <w:szCs w:val="28"/>
        </w:rPr>
        <w:t>Of</w:t>
      </w:r>
    </w:p>
    <w:p w:rsidR="002D6A6D" w:rsidRPr="002D6A6D" w:rsidRDefault="002D6A6D" w:rsidP="00FA2EC0">
      <w:pPr>
        <w:jc w:val="center"/>
        <w:rPr>
          <w:rFonts w:ascii="Times New Roman" w:hAnsi="Times New Roman"/>
          <w:b/>
          <w:sz w:val="28"/>
          <w:szCs w:val="28"/>
        </w:rPr>
      </w:pPr>
      <w:r w:rsidRPr="002D6A6D">
        <w:rPr>
          <w:rFonts w:ascii="Times New Roman" w:hAnsi="Times New Roman"/>
          <w:b/>
          <w:sz w:val="28"/>
          <w:szCs w:val="28"/>
          <w:lang w:val="tr-TR"/>
        </w:rPr>
        <w:t>Mr. Hüsnü Dilemre</w:t>
      </w:r>
      <w:r w:rsidRPr="002D6A6D">
        <w:rPr>
          <w:rFonts w:ascii="Times New Roman" w:hAnsi="Times New Roman"/>
          <w:b/>
          <w:sz w:val="28"/>
          <w:szCs w:val="28"/>
        </w:rPr>
        <w:t xml:space="preserve"> </w:t>
      </w:r>
    </w:p>
    <w:p w:rsidR="00FA2EC0" w:rsidRPr="002D6A6D" w:rsidRDefault="00FA2EC0" w:rsidP="00FA2EC0">
      <w:pPr>
        <w:jc w:val="center"/>
        <w:rPr>
          <w:rFonts w:ascii="Times New Roman" w:hAnsi="Times New Roman"/>
          <w:b/>
          <w:sz w:val="28"/>
          <w:szCs w:val="28"/>
        </w:rPr>
      </w:pPr>
      <w:r w:rsidRPr="002D6A6D">
        <w:rPr>
          <w:rFonts w:ascii="Times New Roman" w:hAnsi="Times New Roman"/>
          <w:b/>
          <w:sz w:val="28"/>
          <w:szCs w:val="28"/>
        </w:rPr>
        <w:t>Director General for Agreements</w:t>
      </w:r>
    </w:p>
    <w:p w:rsidR="00FA2EC0" w:rsidRPr="002D6A6D" w:rsidRDefault="00FA2EC0" w:rsidP="00FA2EC0">
      <w:pPr>
        <w:jc w:val="center"/>
        <w:rPr>
          <w:rFonts w:ascii="Times New Roman" w:hAnsi="Times New Roman"/>
          <w:b/>
          <w:sz w:val="28"/>
          <w:szCs w:val="28"/>
        </w:rPr>
      </w:pPr>
      <w:r w:rsidRPr="002D6A6D">
        <w:rPr>
          <w:rFonts w:ascii="Times New Roman" w:hAnsi="Times New Roman"/>
          <w:b/>
          <w:sz w:val="28"/>
          <w:szCs w:val="28"/>
        </w:rPr>
        <w:t>Of</w:t>
      </w:r>
    </w:p>
    <w:p w:rsidR="00FA2EC0" w:rsidRPr="002D6A6D" w:rsidRDefault="00FA2EC0" w:rsidP="00FA2EC0">
      <w:pPr>
        <w:jc w:val="center"/>
        <w:rPr>
          <w:rFonts w:ascii="Times New Roman" w:hAnsi="Times New Roman"/>
          <w:b/>
          <w:sz w:val="28"/>
          <w:szCs w:val="28"/>
        </w:rPr>
      </w:pPr>
      <w:r w:rsidRPr="002D6A6D">
        <w:rPr>
          <w:rFonts w:ascii="Times New Roman" w:hAnsi="Times New Roman"/>
          <w:b/>
          <w:sz w:val="28"/>
          <w:szCs w:val="28"/>
        </w:rPr>
        <w:t>Minis</w:t>
      </w:r>
      <w:bookmarkStart w:id="0" w:name="_GoBack"/>
      <w:bookmarkEnd w:id="0"/>
      <w:r w:rsidRPr="002D6A6D">
        <w:rPr>
          <w:rFonts w:ascii="Times New Roman" w:hAnsi="Times New Roman"/>
          <w:b/>
          <w:sz w:val="28"/>
          <w:szCs w:val="28"/>
        </w:rPr>
        <w:t>try of Economy of Turkey</w:t>
      </w:r>
    </w:p>
    <w:p w:rsidR="00FA2EC0" w:rsidRDefault="00FA2EC0" w:rsidP="00FA2EC0">
      <w:pPr>
        <w:rPr>
          <w:rFonts w:ascii="Times New Roman" w:hAnsi="Times New Roman"/>
          <w:sz w:val="28"/>
          <w:szCs w:val="28"/>
        </w:rPr>
      </w:pPr>
    </w:p>
    <w:p w:rsidR="00FA2EC0" w:rsidRDefault="00FA2EC0" w:rsidP="00FA2EC0">
      <w:pPr>
        <w:rPr>
          <w:rFonts w:ascii="Times New Roman" w:hAnsi="Times New Roman"/>
          <w:sz w:val="28"/>
          <w:szCs w:val="28"/>
        </w:rPr>
      </w:pPr>
    </w:p>
    <w:p w:rsidR="00FA2EC0" w:rsidRPr="00B07315" w:rsidRDefault="00FA2EC0" w:rsidP="00FA2EC0">
      <w:pPr>
        <w:rPr>
          <w:rFonts w:ascii="Times New Roman" w:hAnsi="Times New Roman"/>
          <w:sz w:val="28"/>
          <w:szCs w:val="28"/>
        </w:rPr>
      </w:pPr>
      <w:r w:rsidRPr="00B07315">
        <w:rPr>
          <w:rFonts w:ascii="Times New Roman" w:hAnsi="Times New Roman"/>
          <w:sz w:val="28"/>
          <w:szCs w:val="28"/>
        </w:rPr>
        <w:t xml:space="preserve">Esteemed Ministers, </w:t>
      </w:r>
    </w:p>
    <w:p w:rsidR="00FA2EC0" w:rsidRPr="00B07315" w:rsidRDefault="00FA2EC0" w:rsidP="00FA2EC0">
      <w:pPr>
        <w:rPr>
          <w:rFonts w:ascii="Times New Roman" w:hAnsi="Times New Roman"/>
          <w:sz w:val="28"/>
          <w:szCs w:val="28"/>
        </w:rPr>
      </w:pPr>
      <w:r w:rsidRPr="00B07315">
        <w:rPr>
          <w:rFonts w:ascii="Times New Roman" w:hAnsi="Times New Roman"/>
          <w:sz w:val="28"/>
          <w:szCs w:val="28"/>
        </w:rPr>
        <w:t xml:space="preserve">Dear Mr. Secretary General, </w:t>
      </w:r>
    </w:p>
    <w:p w:rsidR="00FA2EC0" w:rsidRPr="00B07315" w:rsidRDefault="00FA2EC0" w:rsidP="00FA2EC0">
      <w:pPr>
        <w:rPr>
          <w:rFonts w:ascii="Times New Roman" w:hAnsi="Times New Roman"/>
          <w:sz w:val="28"/>
          <w:szCs w:val="28"/>
        </w:rPr>
      </w:pPr>
      <w:r w:rsidRPr="00B07315">
        <w:rPr>
          <w:rFonts w:ascii="Times New Roman" w:hAnsi="Times New Roman"/>
          <w:sz w:val="28"/>
          <w:szCs w:val="28"/>
        </w:rPr>
        <w:t>Distinguished Delegates,</w:t>
      </w:r>
    </w:p>
    <w:p w:rsidR="00FA2EC0" w:rsidRPr="00B07315" w:rsidRDefault="00FA2EC0" w:rsidP="00FA2EC0">
      <w:pPr>
        <w:rPr>
          <w:rFonts w:ascii="Times New Roman" w:hAnsi="Times New Roman"/>
          <w:sz w:val="28"/>
          <w:szCs w:val="28"/>
        </w:rPr>
      </w:pPr>
      <w:r w:rsidRPr="00B07315">
        <w:rPr>
          <w:rFonts w:ascii="Times New Roman" w:hAnsi="Times New Roman"/>
          <w:sz w:val="28"/>
          <w:szCs w:val="28"/>
        </w:rPr>
        <w:t xml:space="preserve">Ladies and Gentleman, </w:t>
      </w:r>
    </w:p>
    <w:p w:rsidR="00FA2EC0" w:rsidRPr="00B07315" w:rsidRDefault="00FA2EC0" w:rsidP="00FA2EC0">
      <w:pPr>
        <w:rPr>
          <w:rFonts w:ascii="Times New Roman" w:hAnsi="Times New Roman"/>
          <w:sz w:val="28"/>
          <w:szCs w:val="28"/>
        </w:rPr>
      </w:pPr>
    </w:p>
    <w:p w:rsidR="00FA2EC0" w:rsidRPr="00B07315" w:rsidRDefault="00FA2EC0" w:rsidP="00FA2EC0">
      <w:pPr>
        <w:pStyle w:val="Heading2"/>
        <w:spacing w:line="240" w:lineRule="auto"/>
        <w:jc w:val="left"/>
        <w:rPr>
          <w:b w:val="0"/>
          <w:sz w:val="28"/>
        </w:rPr>
      </w:pPr>
      <w:proofErr w:type="spellStart"/>
      <w:r w:rsidRPr="00B07315">
        <w:rPr>
          <w:b w:val="0"/>
          <w:sz w:val="28"/>
        </w:rPr>
        <w:t>Assalam</w:t>
      </w:r>
      <w:proofErr w:type="spellEnd"/>
      <w:r w:rsidRPr="00B07315">
        <w:rPr>
          <w:b w:val="0"/>
          <w:sz w:val="28"/>
        </w:rPr>
        <w:t>-o-</w:t>
      </w:r>
      <w:proofErr w:type="spellStart"/>
      <w:r w:rsidRPr="00B07315">
        <w:rPr>
          <w:b w:val="0"/>
          <w:sz w:val="28"/>
        </w:rPr>
        <w:t>Alaikum</w:t>
      </w:r>
      <w:proofErr w:type="spellEnd"/>
    </w:p>
    <w:p w:rsidR="00FA2EC0" w:rsidRPr="00B07315" w:rsidRDefault="00FA2EC0" w:rsidP="00FA2EC0">
      <w:pPr>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It is with great honor and sense of commitment that I assume today the responsibility that you have decided to vest upon Turkey and on myself. I thank you all for my election as the Chairman of the 1st The First Meeting of the Supervisory Committee of the Preferential Trade Agreement. I also thank to the Secretariat</w:t>
      </w:r>
      <w:r w:rsidRPr="00B07315">
        <w:rPr>
          <w:rFonts w:ascii="Times New Roman" w:hAnsi="Times New Roman"/>
          <w:i/>
          <w:sz w:val="28"/>
          <w:szCs w:val="28"/>
        </w:rPr>
        <w:t xml:space="preserve"> </w:t>
      </w:r>
      <w:r w:rsidRPr="00B07315">
        <w:rPr>
          <w:rFonts w:ascii="Times New Roman" w:hAnsi="Times New Roman"/>
          <w:sz w:val="28"/>
          <w:szCs w:val="28"/>
        </w:rPr>
        <w:t xml:space="preserve">for nominating me to this position. </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It is both a privilege and a challenge, to translate this confidence in new gains for the collective interests of D-8 members, vis-à-vis the very important work endowed on this meeting. I remain hopeful that with your full cooperation and support, I will be able to discharge my responsibilities in accordance with your expectations.</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Esteemed Delegates;</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Either bilaterally or multilaterally, Turkey has always been an avid pioneer for the improvement and perfection of the existing bonds of cooperation with the fellow countries of shared historical, economic, social, cultural and political foundations. Turkey’s active participation in various regional organizations such as Economic Cooperation Organization and Organization of Islamic Cooperation is the reflection of this spirit and they provide salient ground for the like-minded countries of the region.</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 xml:space="preserve">In this regard, since the very establishment of the D-8 in 1997, Turkey has attached utmost importance to the cooperation within the framework of the D-8 and remains committed to the goals and objectives of the Istanbul Declaration. </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In fact, in the face of the recent economic crisis, it is vital more than ever that the like-minded countries should act in harmony and pool their resources.</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 xml:space="preserve">Indeed, the D-8 countries comprising around 15% of the world’s population, with a dynamic labor force; rich mineral, energy and agricultural resources, promising tourism capacities and competitive operational costs are D-8 countries economic and political actors in their respective regions. </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 xml:space="preserve">Still, the contribution of D8 members to the global trade remains somehow limited. In 2010, D-8 countries total exports remained at the 5 % of the world total exports. More regrettably, the percentage of the intra-D-8 trade in the total trade of the members with the rest of the world also stands on inadequate levels with the level of 7, 06%.  </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These figures compared with the successful regional integrations’ such as the EU and NAFTA  shows that we have a long way to go to realize the trade aim of D-8 and to reveal the true potential of its participating countries</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 xml:space="preserve">Thus our leaders mandate the D8 organization a crucial role to perform through the goals enshrined in the road map of the 2008 Summit. Specifically, the attainment of 15-20% intra-trade of members’ total trade by 2018, though an ambitious goal, is both important and feasible since it mainly rests on the group’s ability to operationalize the Preferential Trade Agreement. </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 xml:space="preserve">At this point, I would like to express my appreciation for what we have achieved so far. In a remarkably short period of time the Preferential Trade Agreement has been negotiated and signed by all members. The Rules of Origin has been signed by the six members. Besides offer lists exchanged and presented at the 11th Session of the D-8 High Level Trade </w:t>
      </w:r>
      <w:proofErr w:type="gramStart"/>
      <w:r w:rsidRPr="00B07315">
        <w:rPr>
          <w:rFonts w:ascii="Times New Roman" w:hAnsi="Times New Roman"/>
          <w:sz w:val="28"/>
          <w:szCs w:val="28"/>
        </w:rPr>
        <w:t>Officials  on</w:t>
      </w:r>
      <w:proofErr w:type="gramEnd"/>
      <w:r w:rsidRPr="00B07315">
        <w:rPr>
          <w:rFonts w:ascii="Times New Roman" w:hAnsi="Times New Roman"/>
          <w:sz w:val="28"/>
          <w:szCs w:val="28"/>
        </w:rPr>
        <w:t xml:space="preserve"> 9-10 October 2010. And since the approval processes were completed by four of the signatories, Turkey, Malaysia, Iran and Nigeria, the preferential regime has been legally in force among these countries by August 2011. Lastly, Indonesia and Pakistan ratified the Agreement respectively on 4 October 2011 and 8 February 2012. Furthermore, Nigeria and Pakistan presented their Offer Lists respectively on 16</w:t>
      </w:r>
      <w:r w:rsidRPr="00B07315">
        <w:rPr>
          <w:rFonts w:ascii="Times New Roman" w:hAnsi="Times New Roman"/>
          <w:sz w:val="28"/>
          <w:szCs w:val="28"/>
          <w:vertAlign w:val="superscript"/>
        </w:rPr>
        <w:t>th</w:t>
      </w:r>
      <w:r w:rsidRPr="00B07315">
        <w:rPr>
          <w:rFonts w:ascii="Times New Roman" w:hAnsi="Times New Roman"/>
          <w:sz w:val="28"/>
          <w:szCs w:val="28"/>
        </w:rPr>
        <w:t xml:space="preserve"> March 2012 and 19</w:t>
      </w:r>
      <w:r w:rsidRPr="00B07315">
        <w:rPr>
          <w:rFonts w:ascii="Times New Roman" w:hAnsi="Times New Roman"/>
          <w:sz w:val="28"/>
          <w:szCs w:val="28"/>
          <w:vertAlign w:val="superscript"/>
        </w:rPr>
        <w:t>th</w:t>
      </w:r>
      <w:r w:rsidRPr="00B07315">
        <w:rPr>
          <w:rFonts w:ascii="Times New Roman" w:hAnsi="Times New Roman"/>
          <w:sz w:val="28"/>
          <w:szCs w:val="28"/>
        </w:rPr>
        <w:t xml:space="preserve"> March 2012 enabling us to realize the aim of this meeting.</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I would like to thank both Nigerian Pakistan delegations for their commitment to submit their revised Offer Lists within the due date to enable this meeting take place and the enforcing the Agreement.</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 xml:space="preserve">Therefore now we stand prepared more than ever for the entry into force of the implementation phase of the Agreement.  </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Our main aim in this meeting should be to set a date for the effectuation of the agreement among the signatory countries that offered their lists. I believe the completion of our work will be one of the historic outcomes that we could proudly report to our public.</w:t>
      </w:r>
    </w:p>
    <w:p w:rsidR="00FA2EC0" w:rsidRPr="00B07315" w:rsidRDefault="00FA2EC0" w:rsidP="00FA2EC0">
      <w:pPr>
        <w:jc w:val="both"/>
        <w:rPr>
          <w:rFonts w:ascii="Times New Roman" w:hAnsi="Times New Roman"/>
          <w:sz w:val="28"/>
          <w:szCs w:val="28"/>
        </w:rPr>
      </w:pPr>
    </w:p>
    <w:p w:rsidR="00FA2EC0" w:rsidRPr="00B07315" w:rsidRDefault="00FA2EC0" w:rsidP="00FA2EC0">
      <w:pPr>
        <w:jc w:val="both"/>
        <w:rPr>
          <w:rFonts w:ascii="Times New Roman" w:hAnsi="Times New Roman"/>
          <w:sz w:val="28"/>
          <w:szCs w:val="28"/>
        </w:rPr>
      </w:pPr>
      <w:r w:rsidRPr="00B07315">
        <w:rPr>
          <w:rFonts w:ascii="Times New Roman" w:hAnsi="Times New Roman"/>
          <w:sz w:val="28"/>
          <w:szCs w:val="28"/>
        </w:rPr>
        <w:t>At this point I would like to conclude my speech with thanking in advance to all the delegates for the busy and long working day ahead us.</w:t>
      </w:r>
      <w:r w:rsidRPr="00B07315">
        <w:rPr>
          <w:rFonts w:ascii="Times New Roman" w:eastAsia="Times New Roman" w:hAnsi="Times New Roman"/>
          <w:sz w:val="28"/>
          <w:szCs w:val="28"/>
          <w:lang w:eastAsia="tr-TR"/>
        </w:rPr>
        <w:t xml:space="preserve"> </w:t>
      </w:r>
    </w:p>
    <w:p w:rsidR="00AF33BC" w:rsidRDefault="00AF33BC"/>
    <w:sectPr w:rsidR="00AF33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2EC0"/>
    <w:rsid w:val="002D6A6D"/>
    <w:rsid w:val="00AF33BC"/>
    <w:rsid w:val="00DE4351"/>
    <w:rsid w:val="00FA2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EC0"/>
    <w:pPr>
      <w:tabs>
        <w:tab w:val="left" w:pos="567"/>
      </w:tabs>
      <w:spacing w:after="0" w:line="240" w:lineRule="auto"/>
    </w:pPr>
    <w:rPr>
      <w:rFonts w:ascii="Arial" w:eastAsia="Calibri" w:hAnsi="Arial" w:cs="Times New Roman"/>
      <w:sz w:val="24"/>
      <w:szCs w:val="20"/>
    </w:rPr>
  </w:style>
  <w:style w:type="paragraph" w:styleId="Heading2">
    <w:name w:val="heading 2"/>
    <w:basedOn w:val="Normal"/>
    <w:next w:val="Normal"/>
    <w:link w:val="Heading2Char"/>
    <w:qFormat/>
    <w:rsid w:val="00FA2EC0"/>
    <w:pPr>
      <w:keepNext/>
      <w:tabs>
        <w:tab w:val="clear" w:pos="567"/>
      </w:tabs>
      <w:spacing w:line="360" w:lineRule="auto"/>
      <w:jc w:val="both"/>
      <w:outlineLvl w:val="1"/>
    </w:pPr>
    <w:rPr>
      <w:rFonts w:ascii="Times New Roman" w:eastAsia="Times New Roman" w:hAnsi="Times New Roman"/>
      <w:b/>
      <w:b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EC0"/>
    <w:rPr>
      <w:rFonts w:ascii="Times New Roman" w:eastAsia="Times New Roman" w:hAnsi="Times New Roman" w:cs="Times New Roman"/>
      <w:b/>
      <w:bCs/>
      <w:sz w:val="20"/>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EC0"/>
    <w:pPr>
      <w:tabs>
        <w:tab w:val="left" w:pos="567"/>
      </w:tabs>
      <w:spacing w:after="0" w:line="240" w:lineRule="auto"/>
    </w:pPr>
    <w:rPr>
      <w:rFonts w:ascii="Arial" w:eastAsia="Calibri" w:hAnsi="Arial" w:cs="Times New Roman"/>
      <w:sz w:val="24"/>
      <w:szCs w:val="20"/>
    </w:rPr>
  </w:style>
  <w:style w:type="paragraph" w:styleId="Heading2">
    <w:name w:val="heading 2"/>
    <w:basedOn w:val="Normal"/>
    <w:next w:val="Normal"/>
    <w:link w:val="Heading2Char"/>
    <w:qFormat/>
    <w:rsid w:val="00FA2EC0"/>
    <w:pPr>
      <w:keepNext/>
      <w:tabs>
        <w:tab w:val="clear" w:pos="567"/>
      </w:tabs>
      <w:spacing w:line="360" w:lineRule="auto"/>
      <w:jc w:val="both"/>
      <w:outlineLvl w:val="1"/>
    </w:pPr>
    <w:rPr>
      <w:rFonts w:ascii="Times New Roman" w:eastAsia="Times New Roman" w:hAnsi="Times New Roman"/>
      <w:b/>
      <w:bCs/>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A2EC0"/>
    <w:rPr>
      <w:rFonts w:ascii="Times New Roman" w:eastAsia="Times New Roman" w:hAnsi="Times New Roman" w:cs="Times New Roman"/>
      <w:b/>
      <w:bCs/>
      <w:sz w:val="2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Secgen</dc:creator>
  <cp:lastModifiedBy>Ilham</cp:lastModifiedBy>
  <cp:revision>2</cp:revision>
  <dcterms:created xsi:type="dcterms:W3CDTF">2012-03-23T08:03:00Z</dcterms:created>
  <dcterms:modified xsi:type="dcterms:W3CDTF">2012-03-23T08:28:00Z</dcterms:modified>
</cp:coreProperties>
</file>